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0F8B" w14:textId="77777777" w:rsidR="00764091" w:rsidRDefault="008E6749" w:rsidP="003B2A60">
      <w:pPr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  <w:t xml:space="preserve">  </w:t>
      </w:r>
    </w:p>
    <w:p w14:paraId="5F2A2F45" w14:textId="77777777" w:rsidR="00157867" w:rsidRPr="00713BC5" w:rsidRDefault="00157867">
      <w:pPr>
        <w:rPr>
          <w:color w:val="000000"/>
          <w:sz w:val="4"/>
          <w:szCs w:val="4"/>
        </w:rPr>
      </w:pPr>
    </w:p>
    <w:tbl>
      <w:tblPr>
        <w:tblW w:w="98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858"/>
      </w:tblGrid>
      <w:tr w:rsidR="00562B2F" w14:paraId="71A5C1E2" w14:textId="77777777" w:rsidTr="008A62DD">
        <w:trPr>
          <w:cantSplit/>
          <w:trHeight w:val="993"/>
        </w:trPr>
        <w:tc>
          <w:tcPr>
            <w:tcW w:w="9858" w:type="dxa"/>
            <w:hideMark/>
          </w:tcPr>
          <w:p w14:paraId="706459EF" w14:textId="77777777" w:rsidR="00562B2F" w:rsidRDefault="00562B2F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14:paraId="54DB06EE" w14:textId="77777777" w:rsidR="00562B2F" w:rsidRDefault="00562B2F" w:rsidP="008A62DD">
            <w:pPr>
              <w:pBdr>
                <w:top w:val="single" w:sz="4" w:space="0" w:color="auto"/>
                <w:bottom w:val="single" w:sz="4" w:space="1" w:color="auto"/>
              </w:pBdr>
              <w:ind w:left="-538" w:right="-170" w:firstLine="538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 «Байкальская Энергетическая компания-ремонт»</w:t>
            </w:r>
            <w:r w:rsidR="00622148" w:rsidRPr="00562B2F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B129A0E" wp14:editId="03ACE45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11430" t="9525" r="7620" b="952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353451" w14:textId="77777777" w:rsidR="00562B2F" w:rsidRDefault="00562B2F" w:rsidP="00562B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mkJgIAAE8EAAAOAAAAZHJzL2Uyb0RvYy54bWysVNuO0zAQfUfiHyy/06Slhd2o6WrpUoS0&#10;XKRdPsBxnMTC9hjbbVK+fsdOtkTAEyIPlu0Zn5k5Zybbm0ErchLOSzAlXS5ySoThUEvTlvTb4+HV&#10;FSU+MFMzBUaU9Cw8vdm9fLHtbSFW0IGqhSMIYnzR25J2IdgiyzzvhGZ+AVYYNDbgNAt4dG1WO9Yj&#10;ulbZKs/fZD242jrgwnu8vRuNdJfwm0bw8KVpvAhElRRzC2l1aa3imu22rGgds53kUxrsH7LQTBoM&#10;eoG6Y4GRo5N/QGnJHXhowoKDzqBpJBepBqxmmf9WzUPHrEi1IDneXmjy/w+Wfz59dUTWqB0lhmmU&#10;6FEMgbyDgawjO731BTo9WHQLA15Hz1ipt/fAv3tiYN8x04pb56DvBKsxu2V8mc2ejjg+glT9J6gx&#10;DDsGSEBD43QERDIIoqNK54syMRUeQy7Xr3O0cDStN29R+RSBFc+PrfPhgwBN4qakDoVP4Ox070NM&#10;hhXPLil5ULI+SKXSwbXVXjlyYtgkh/RN6H7upgzpS3q9WW3G+uc2P4fI0/c3CC0DdruSuqRXFydW&#10;RNbemzr1YmBSjXtMWZmJxsjcyGEYqmGSpYL6jIQ6GLsapxA3HbiflPTY0SX1P47MCUrUR4OiXC/X&#10;6zgC6ZBIpMTNLdXcwgxHqJIGSsbtPoxjc7ROth1GGtvAwC0K2chEclR8zGrKG7s2cT9NWByL+Tl5&#10;/foP7J4AAAD//wMAUEsDBBQABgAIAAAAIQBIp4WB3gAAAAwBAAAPAAAAZHJzL2Rvd25yZXYueG1s&#10;TE9BTsMwELwj8Qdrkbig1glFIQ1xKoQEglspCK5uvE0i4nWw3TT8ns0JbjM7o9mZcjPZXozoQ+dI&#10;QbpMQCDVznTUKHh/e1zkIELUZHTvCBX8YIBNdX5W6sK4E73iuIuN4BAKhVbQxjgUUoa6RavD0g1I&#10;rB2ctzoy9Y00Xp843PbyOkkyaXVH/KHVAz60WH/tjlZBfvM8foaX1fajzg79Ol7djk/fXqnLi+n+&#10;DkTEKf6ZYa7P1aHiTnt3JBNEzzxZ5zwmKlisMgazJU1ntFcwX2RVyv8jql8AAAD//wMAUEsBAi0A&#10;FAAGAAgAAAAhALaDOJL+AAAA4QEAABMAAAAAAAAAAAAAAAAAAAAAAFtDb250ZW50X1R5cGVzXS54&#10;bWxQSwECLQAUAAYACAAAACEAOP0h/9YAAACUAQAACwAAAAAAAAAAAAAAAAAvAQAAX3JlbHMvLnJl&#10;bHNQSwECLQAUAAYACAAAACEA+IJJpCYCAABPBAAADgAAAAAAAAAAAAAAAAAuAgAAZHJzL2Uyb0Rv&#10;Yy54bWxQSwECLQAUAAYACAAAACEASKeFgd4AAAAMAQAADwAAAAAAAAAAAAAAAACABAAAZHJzL2Rv&#10;d25yZXYueG1sUEsFBgAAAAAEAAQA8wAAAIsFAAAAAA==&#10;">
                      <v:textbox>
                        <w:txbxContent>
                          <w:p w:rsidR="00562B2F" w:rsidRDefault="00562B2F" w:rsidP="00562B2F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F0BEABE" w14:textId="77777777" w:rsidR="00793C3D" w:rsidRDefault="00793C3D" w:rsidP="00C32E5B">
      <w:pPr>
        <w:jc w:val="right"/>
        <w:rPr>
          <w:b/>
          <w:sz w:val="22"/>
          <w:szCs w:val="22"/>
        </w:rPr>
      </w:pPr>
      <w:r>
        <w:rPr>
          <w:b/>
        </w:rPr>
        <w:t>УТВЕРЖДАЮ:</w:t>
      </w:r>
    </w:p>
    <w:p w14:paraId="07396DBE" w14:textId="77777777"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по производству</w:t>
      </w:r>
    </w:p>
    <w:p w14:paraId="4133C919" w14:textId="77777777" w:rsidR="00793C3D" w:rsidRDefault="00793C3D" w:rsidP="00793C3D">
      <w:pPr>
        <w:jc w:val="right"/>
      </w:pPr>
      <w:r>
        <w:t>-главный инженер ООО «БЭК-ремонт»</w:t>
      </w:r>
    </w:p>
    <w:p w14:paraId="7AB68AF6" w14:textId="77777777"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К.С. Галянт</w:t>
      </w:r>
    </w:p>
    <w:p w14:paraId="47FDF920" w14:textId="77777777" w:rsidR="00793C3D" w:rsidRDefault="00793C3D" w:rsidP="00793C3D">
      <w:pPr>
        <w:jc w:val="right"/>
      </w:pPr>
      <w:r>
        <w:t>«______»__________ 202</w:t>
      </w:r>
      <w:r w:rsidR="00D54595">
        <w:t>3</w:t>
      </w:r>
      <w:r>
        <w:t xml:space="preserve"> г.</w:t>
      </w:r>
      <w:r>
        <w:tab/>
      </w:r>
    </w:p>
    <w:p w14:paraId="754B20E8" w14:textId="77777777" w:rsidR="00793C3D" w:rsidRDefault="00793C3D" w:rsidP="00793C3D">
      <w:pPr>
        <w:rPr>
          <w:b/>
          <w:bCs/>
        </w:rPr>
      </w:pPr>
    </w:p>
    <w:p w14:paraId="5E3A4DC7" w14:textId="77777777" w:rsidR="00793C3D" w:rsidRDefault="00793C3D" w:rsidP="00793C3D">
      <w:pPr>
        <w:jc w:val="center"/>
        <w:rPr>
          <w:b/>
          <w:bCs/>
        </w:rPr>
      </w:pPr>
      <w:r>
        <w:rPr>
          <w:b/>
          <w:bCs/>
        </w:rPr>
        <w:t>Т Е Х Н И Ч Е С К О Е   З А Д А Н И Е</w:t>
      </w:r>
    </w:p>
    <w:p w14:paraId="7DC6C1E7" w14:textId="77777777" w:rsidR="00D54595" w:rsidRPr="00274983" w:rsidRDefault="00D54595" w:rsidP="00D54595">
      <w:pPr>
        <w:pStyle w:val="ab"/>
        <w:widowControl/>
        <w:autoSpaceDE/>
        <w:autoSpaceDN/>
        <w:adjustRightInd/>
        <w:ind w:left="0" w:firstLine="644"/>
        <w:jc w:val="center"/>
      </w:pPr>
      <w:r w:rsidRPr="00274983">
        <w:t xml:space="preserve">по выполнению </w:t>
      </w:r>
      <w:r w:rsidRPr="00B45238">
        <w:rPr>
          <w:b/>
        </w:rPr>
        <w:t>антикоррозионных работ</w:t>
      </w:r>
      <w:r w:rsidRPr="00274983">
        <w:t xml:space="preserve"> </w:t>
      </w:r>
      <w:r w:rsidR="00B45238">
        <w:t>на</w:t>
      </w:r>
      <w:r>
        <w:t xml:space="preserve"> </w:t>
      </w:r>
      <w:r w:rsidRPr="00274983">
        <w:t>объект</w:t>
      </w:r>
      <w:r w:rsidR="00B45238">
        <w:t>ах</w:t>
      </w:r>
      <w:r w:rsidRPr="00274983">
        <w:t xml:space="preserve"> капитального строительства.</w:t>
      </w:r>
    </w:p>
    <w:p w14:paraId="4D09A95D" w14:textId="77777777" w:rsidR="00D54595" w:rsidRDefault="00D54595" w:rsidP="00D54595">
      <w:pPr>
        <w:pStyle w:val="ab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EA3A7D">
        <w:t>КОТЛОАГРЕГАТ №3 высокого давления прямоточный</w:t>
      </w:r>
      <w:r>
        <w:t>.</w:t>
      </w:r>
      <w:r w:rsidRPr="00EA3A7D">
        <w:t xml:space="preserve"> Инв. № ИЭ140174 Техническое перевооружение Замена змеевиков ПЗ с входными и выходными коллекторами. </w:t>
      </w:r>
    </w:p>
    <w:p w14:paraId="06B324BD" w14:textId="77777777" w:rsidR="00D54595" w:rsidRPr="00EA3A7D" w:rsidRDefault="00D54595" w:rsidP="00D54595">
      <w:pPr>
        <w:pStyle w:val="ab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EA3A7D">
        <w:t>КОТЛОАГРЕГАТ №6 высокого давления прямоточный</w:t>
      </w:r>
      <w:r>
        <w:t>.</w:t>
      </w:r>
      <w:r w:rsidRPr="00EA3A7D">
        <w:t xml:space="preserve"> Инв. № ИЭ140177 Техническое перевооружение Замена змеевиков ПЗ с входными и выходными коллекторами. </w:t>
      </w:r>
    </w:p>
    <w:p w14:paraId="219512DF" w14:textId="77777777" w:rsidR="00D54595" w:rsidRDefault="00D54595" w:rsidP="00D54595">
      <w:pPr>
        <w:pStyle w:val="ab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EA3A7D">
        <w:t>КОТЛОАГРЕГАТ №7 высокого давления прямоточный</w:t>
      </w:r>
      <w:r>
        <w:t>.</w:t>
      </w:r>
      <w:r w:rsidRPr="00EA3A7D">
        <w:t xml:space="preserve"> Инв. № ИЭ140178 Техническое перевооружение Замена змеевиков ВЭК-1ст. с входными и выходными коллекторами. </w:t>
      </w:r>
    </w:p>
    <w:p w14:paraId="6F01AEEE" w14:textId="77777777" w:rsidR="00D54595" w:rsidRDefault="00D54595" w:rsidP="00D54595">
      <w:pPr>
        <w:pStyle w:val="ab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EA3A7D">
        <w:t>КОТЛОАГРЕГАТ №11 высокого давления прямоточный</w:t>
      </w:r>
      <w:r>
        <w:t>.</w:t>
      </w:r>
      <w:r w:rsidRPr="00EA3A7D">
        <w:t xml:space="preserve"> Инв. № ИЭ140182 Техническое перевооружение Замена змеевиков ВЭК-II ст. с входными и выходными коллекторами. </w:t>
      </w:r>
    </w:p>
    <w:p w14:paraId="2EA0C9F6" w14:textId="77777777" w:rsidR="00793C3D" w:rsidRDefault="00D54595" w:rsidP="00D54595">
      <w:pPr>
        <w:pStyle w:val="ab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EA3A7D">
        <w:t>КОТЛОАГРЕГАТ 14 высокого давления прямоточный. Инв. № ИЭ140185. Модернизация. Замена ВРЧ с входными и выходными коллекторами.</w:t>
      </w:r>
    </w:p>
    <w:p w14:paraId="6970B29D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 w:rsidRPr="00D54595">
        <w:rPr>
          <w:b/>
        </w:rPr>
        <w:t>Основание для выполнения работ.</w:t>
      </w:r>
      <w:r w:rsidR="00D54595" w:rsidRPr="00D54595">
        <w:rPr>
          <w:b/>
        </w:rPr>
        <w:t xml:space="preserve"> </w:t>
      </w:r>
      <w:r>
        <w:t>Заявка Генподрядчика.</w:t>
      </w:r>
    </w:p>
    <w:p w14:paraId="23811F7B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 w:rsidRPr="00D54595">
        <w:rPr>
          <w:b/>
        </w:rPr>
        <w:t>Цель выполняемых работ.</w:t>
      </w:r>
      <w:r w:rsidR="00D54595" w:rsidRPr="00D54595">
        <w:rPr>
          <w:b/>
        </w:rPr>
        <w:t xml:space="preserve"> </w:t>
      </w:r>
      <w:r w:rsidR="007F66E8">
        <w:t>Ремонт</w:t>
      </w:r>
      <w:r>
        <w:t xml:space="preserve"> тепломеханического оборудования</w:t>
      </w:r>
      <w:r w:rsidR="003375A7">
        <w:t>, антикоррозионные работы</w:t>
      </w:r>
      <w:r>
        <w:t>.</w:t>
      </w:r>
    </w:p>
    <w:p w14:paraId="2BA1817C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 w:rsidRPr="00D54595">
        <w:rPr>
          <w:b/>
        </w:rPr>
        <w:t>Задачи выполняемых работ.</w:t>
      </w:r>
      <w:r w:rsidR="00D54595" w:rsidRPr="00D54595">
        <w:rPr>
          <w:b/>
        </w:rPr>
        <w:t xml:space="preserve"> </w:t>
      </w:r>
      <w:r w:rsidR="00D54595">
        <w:t xml:space="preserve">Поддержание основного </w:t>
      </w:r>
      <w:r>
        <w:t>оборудования в работоспособном состоянии.</w:t>
      </w:r>
      <w:r w:rsidR="00B45238">
        <w:t xml:space="preserve"> Антикоррозионная защита поверхностей металлоконструкций.</w:t>
      </w:r>
    </w:p>
    <w:p w14:paraId="6DF136AE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 w:rsidRPr="00D54595">
        <w:rPr>
          <w:b/>
        </w:rPr>
        <w:t>Объекты выполняемых работ.</w:t>
      </w:r>
      <w:r w:rsidR="00D54595" w:rsidRPr="00D54595">
        <w:rPr>
          <w:b/>
        </w:rPr>
        <w:t xml:space="preserve"> </w:t>
      </w:r>
      <w:r>
        <w:t xml:space="preserve">Основное </w:t>
      </w:r>
      <w:r w:rsidRPr="00D54595">
        <w:rPr>
          <w:bCs/>
        </w:rPr>
        <w:t xml:space="preserve">тепломеханическое </w:t>
      </w:r>
      <w:r w:rsidR="007F66E8">
        <w:t>оборудование ТЭЦ-10</w:t>
      </w:r>
      <w:r w:rsidR="003375A7">
        <w:t xml:space="preserve">, котлоагрегаты ст. №№3, </w:t>
      </w:r>
      <w:r w:rsidR="00D54595">
        <w:t xml:space="preserve">6, 7, 11, </w:t>
      </w:r>
      <w:r w:rsidR="003375A7">
        <w:t>14</w:t>
      </w:r>
      <w:r>
        <w:t>.</w:t>
      </w:r>
    </w:p>
    <w:p w14:paraId="59CB99BC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>
        <w:rPr>
          <w:b/>
        </w:rPr>
        <w:t>Перечень, состав и объем работ.</w:t>
      </w:r>
      <w:r w:rsidR="00D54595">
        <w:rPr>
          <w:b/>
        </w:rPr>
        <w:t xml:space="preserve"> </w:t>
      </w:r>
      <w:r w:rsidR="00D54595" w:rsidRPr="00D54595">
        <w:t>Согласно ведомостей объемов работ</w:t>
      </w:r>
      <w:r w:rsidR="00D54595">
        <w:t>:</w:t>
      </w:r>
    </w:p>
    <w:p w14:paraId="72D5AA1E" w14:textId="77777777" w:rsidR="00D54595" w:rsidRDefault="00D54595" w:rsidP="00D54595">
      <w:pPr>
        <w:pStyle w:val="ab"/>
        <w:numPr>
          <w:ilvl w:val="0"/>
          <w:numId w:val="14"/>
        </w:numPr>
        <w:tabs>
          <w:tab w:val="left" w:pos="426"/>
          <w:tab w:val="left" w:pos="851"/>
        </w:tabs>
        <w:ind w:left="284" w:hanging="284"/>
        <w:jc w:val="both"/>
      </w:pPr>
      <w:r w:rsidRPr="00E81D6E">
        <w:t>Антикоррозионная защита</w:t>
      </w:r>
      <w:r>
        <w:t xml:space="preserve"> ПЗ </w:t>
      </w:r>
      <w:r w:rsidRPr="00E81D6E">
        <w:t>02-01-04 к.а. ст. №3</w:t>
      </w:r>
      <w:r>
        <w:t>.</w:t>
      </w:r>
    </w:p>
    <w:p w14:paraId="09EC4586" w14:textId="77777777" w:rsidR="00D54595" w:rsidRDefault="00D54595" w:rsidP="00D54595">
      <w:pPr>
        <w:pStyle w:val="ab"/>
        <w:numPr>
          <w:ilvl w:val="0"/>
          <w:numId w:val="14"/>
        </w:numPr>
        <w:tabs>
          <w:tab w:val="left" w:pos="426"/>
          <w:tab w:val="left" w:pos="851"/>
        </w:tabs>
        <w:ind w:left="284" w:hanging="284"/>
        <w:jc w:val="both"/>
      </w:pPr>
      <w:r w:rsidRPr="00E81D6E">
        <w:t>Антикоррозионная защита</w:t>
      </w:r>
      <w:r>
        <w:t xml:space="preserve"> ПЗ </w:t>
      </w:r>
      <w:r w:rsidRPr="00E81D6E">
        <w:t>02-01-04 к.а. ст. №6</w:t>
      </w:r>
      <w:r>
        <w:t>.</w:t>
      </w:r>
    </w:p>
    <w:p w14:paraId="4833ECA3" w14:textId="77777777" w:rsidR="00D54595" w:rsidRDefault="00D54595" w:rsidP="00D54595">
      <w:pPr>
        <w:pStyle w:val="ab"/>
        <w:numPr>
          <w:ilvl w:val="0"/>
          <w:numId w:val="14"/>
        </w:numPr>
        <w:tabs>
          <w:tab w:val="left" w:pos="426"/>
          <w:tab w:val="left" w:pos="851"/>
        </w:tabs>
        <w:ind w:left="284" w:hanging="284"/>
        <w:jc w:val="both"/>
      </w:pPr>
      <w:r w:rsidRPr="00E81D6E">
        <w:t>Антикоррозионная защита</w:t>
      </w:r>
      <w:r>
        <w:t xml:space="preserve"> ВЭК-1ст. </w:t>
      </w:r>
      <w:r w:rsidRPr="00E81D6E">
        <w:t>02-01-05 к.а. ст. №7</w:t>
      </w:r>
      <w:r>
        <w:t>.</w:t>
      </w:r>
    </w:p>
    <w:p w14:paraId="0B0A0395" w14:textId="77777777" w:rsidR="00D54595" w:rsidRDefault="00D54595" w:rsidP="00D54595">
      <w:pPr>
        <w:pStyle w:val="ab"/>
        <w:numPr>
          <w:ilvl w:val="0"/>
          <w:numId w:val="14"/>
        </w:numPr>
        <w:tabs>
          <w:tab w:val="left" w:pos="426"/>
          <w:tab w:val="left" w:pos="851"/>
        </w:tabs>
        <w:ind w:left="284" w:hanging="284"/>
        <w:jc w:val="both"/>
      </w:pPr>
      <w:r w:rsidRPr="00E81D6E">
        <w:t>Антикоррозионная защита</w:t>
      </w:r>
      <w:r>
        <w:t xml:space="preserve"> ВЭК-2ст. </w:t>
      </w:r>
      <w:r w:rsidRPr="00E81D6E">
        <w:t>02-01-04 к.а. ст. №11</w:t>
      </w:r>
      <w:r>
        <w:t>.</w:t>
      </w:r>
    </w:p>
    <w:p w14:paraId="1A3820DB" w14:textId="77777777" w:rsidR="00D54595" w:rsidRDefault="00D54595" w:rsidP="00D54595">
      <w:pPr>
        <w:pStyle w:val="ab"/>
        <w:numPr>
          <w:ilvl w:val="0"/>
          <w:numId w:val="14"/>
        </w:numPr>
        <w:tabs>
          <w:tab w:val="left" w:pos="426"/>
          <w:tab w:val="left" w:pos="851"/>
        </w:tabs>
        <w:ind w:left="284" w:hanging="284"/>
        <w:jc w:val="both"/>
      </w:pPr>
      <w:r w:rsidRPr="00E81D6E">
        <w:t>Антикоррозионная защита</w:t>
      </w:r>
      <w:r>
        <w:t xml:space="preserve"> ВРЧ </w:t>
      </w:r>
      <w:r w:rsidRPr="00E81D6E">
        <w:t>02-01-01 к.а. ст. №14 СМР.</w:t>
      </w:r>
    </w:p>
    <w:p w14:paraId="76512E19" w14:textId="77777777" w:rsidR="00D54595" w:rsidRDefault="00D54595" w:rsidP="00D54595">
      <w:pPr>
        <w:pStyle w:val="ab"/>
        <w:numPr>
          <w:ilvl w:val="0"/>
          <w:numId w:val="14"/>
        </w:numPr>
        <w:ind w:left="284" w:hanging="284"/>
        <w:jc w:val="both"/>
      </w:pPr>
      <w:r w:rsidRPr="00E81D6E">
        <w:t>Антикоррозионная защита</w:t>
      </w:r>
      <w:r>
        <w:t xml:space="preserve"> ВРЧ </w:t>
      </w:r>
      <w:r w:rsidRPr="00E81D6E">
        <w:t>02-01-04 к.а. ст. №14. ППР.</w:t>
      </w:r>
    </w:p>
    <w:p w14:paraId="23626C4C" w14:textId="77777777" w:rsidR="00665D8F" w:rsidRDefault="00793C3D" w:rsidP="001F47D0">
      <w:pPr>
        <w:pStyle w:val="ab"/>
        <w:numPr>
          <w:ilvl w:val="0"/>
          <w:numId w:val="11"/>
        </w:numPr>
        <w:ind w:firstLine="709"/>
        <w:jc w:val="both"/>
      </w:pPr>
      <w:r w:rsidRPr="00D54595">
        <w:rPr>
          <w:b/>
        </w:rPr>
        <w:t>Результаты выполнения работ.</w:t>
      </w:r>
      <w:r w:rsidR="00665D8F" w:rsidRPr="00D54595">
        <w:rPr>
          <w:b/>
        </w:rPr>
        <w:t xml:space="preserve"> </w:t>
      </w:r>
      <w:r w:rsidRPr="00D54595">
        <w:t>Акты выполненных работ.</w:t>
      </w:r>
      <w:r w:rsidR="00D54595" w:rsidRPr="00D54595">
        <w:t xml:space="preserve"> </w:t>
      </w:r>
      <w:r w:rsidR="00665D8F">
        <w:t>Приемо-сдаточная документация – Акты скрытых работ.</w:t>
      </w:r>
    </w:p>
    <w:p w14:paraId="11E152CA" w14:textId="77777777" w:rsidR="00793C3D" w:rsidRDefault="00793C3D" w:rsidP="00D54595">
      <w:pPr>
        <w:pStyle w:val="ab"/>
        <w:numPr>
          <w:ilvl w:val="0"/>
          <w:numId w:val="11"/>
        </w:numPr>
        <w:ind w:firstLine="709"/>
        <w:jc w:val="both"/>
      </w:pPr>
      <w:r>
        <w:rPr>
          <w:b/>
        </w:rPr>
        <w:t>Особые требования.</w:t>
      </w:r>
    </w:p>
    <w:p w14:paraId="0C31C52F" w14:textId="77777777" w:rsidR="00126CF2" w:rsidRPr="00545855" w:rsidRDefault="00126CF2" w:rsidP="00126CF2">
      <w:pPr>
        <w:numPr>
          <w:ilvl w:val="1"/>
          <w:numId w:val="11"/>
        </w:numPr>
        <w:ind w:firstLine="0"/>
        <w:jc w:val="both"/>
      </w:pPr>
      <w:r w:rsidRPr="00545855">
        <w:t>Наличие квалифицир</w:t>
      </w:r>
      <w:r>
        <w:t>ованного персонала, обученного на безопасное производство работ на высоте в количестве не менее 5 человек. (1 чел. – 3 группа, остальные 1, 2 группа)</w:t>
      </w:r>
    </w:p>
    <w:p w14:paraId="6C665F95" w14:textId="77777777" w:rsidR="00126CF2" w:rsidRDefault="00126CF2" w:rsidP="00126CF2">
      <w:pPr>
        <w:numPr>
          <w:ilvl w:val="1"/>
          <w:numId w:val="11"/>
        </w:numPr>
        <w:ind w:firstLine="0"/>
        <w:jc w:val="both"/>
      </w:pPr>
      <w:r w:rsidRPr="00545855">
        <w:t xml:space="preserve">Обеспеченность необходимым для выполнения работ </w:t>
      </w:r>
      <w:r>
        <w:t>оборудованием,</w:t>
      </w:r>
      <w:r w:rsidRPr="009F060A">
        <w:t xml:space="preserve"> </w:t>
      </w:r>
      <w:r>
        <w:t xml:space="preserve">материалами </w:t>
      </w:r>
      <w:r w:rsidRPr="00545855">
        <w:t>инструментом</w:t>
      </w:r>
      <w:r>
        <w:t xml:space="preserve"> и приспособлениями</w:t>
      </w:r>
    </w:p>
    <w:p w14:paraId="2E6DCA38" w14:textId="77777777" w:rsidR="009F060A" w:rsidRDefault="00793C3D" w:rsidP="00126CF2">
      <w:pPr>
        <w:pStyle w:val="ab"/>
        <w:numPr>
          <w:ilvl w:val="0"/>
          <w:numId w:val="11"/>
        </w:numPr>
        <w:ind w:firstLine="709"/>
        <w:jc w:val="both"/>
        <w:rPr>
          <w:b/>
        </w:rPr>
      </w:pPr>
      <w:r>
        <w:rPr>
          <w:b/>
        </w:rPr>
        <w:t xml:space="preserve">Сроки выполнения работ: </w:t>
      </w:r>
    </w:p>
    <w:p w14:paraId="44F3A02F" w14:textId="07094AE8" w:rsidR="00D54595" w:rsidRPr="00E81D6E" w:rsidRDefault="00D54595" w:rsidP="00D54595">
      <w:pPr>
        <w:jc w:val="both"/>
      </w:pPr>
      <w:r>
        <w:t>-</w:t>
      </w:r>
      <w:r w:rsidRPr="00E81D6E">
        <w:t>котлоагрегат ст. №3: с даты заключения договора по 30.09.202</w:t>
      </w:r>
      <w:r w:rsidR="00334D83">
        <w:t>3</w:t>
      </w:r>
      <w:r w:rsidRPr="00E81D6E">
        <w:t>;</w:t>
      </w:r>
    </w:p>
    <w:p w14:paraId="5154FCBF" w14:textId="6A240DD1" w:rsidR="00D54595" w:rsidRPr="00E81D6E" w:rsidRDefault="00D54595" w:rsidP="00D54595">
      <w:pPr>
        <w:jc w:val="both"/>
      </w:pPr>
      <w:r w:rsidRPr="00E81D6E">
        <w:t>-котлоагрегат ст. №6: с даты заключения договора по 31.10.202</w:t>
      </w:r>
      <w:r w:rsidR="00334D83">
        <w:t>3</w:t>
      </w:r>
      <w:r w:rsidRPr="00E81D6E">
        <w:t>;</w:t>
      </w:r>
    </w:p>
    <w:p w14:paraId="447104C7" w14:textId="339AB95B" w:rsidR="00D54595" w:rsidRPr="00E81D6E" w:rsidRDefault="00D54595" w:rsidP="00D54595">
      <w:pPr>
        <w:jc w:val="both"/>
      </w:pPr>
      <w:r w:rsidRPr="00E81D6E">
        <w:t>-котлоагрегат ст. №7: с даты заключения договора по 30.09.202</w:t>
      </w:r>
      <w:r w:rsidR="00334D83">
        <w:t>3</w:t>
      </w:r>
      <w:r w:rsidRPr="00E81D6E">
        <w:t>;</w:t>
      </w:r>
    </w:p>
    <w:p w14:paraId="3ED11485" w14:textId="6BAC060B" w:rsidR="00D54595" w:rsidRPr="00E81D6E" w:rsidRDefault="00D54595" w:rsidP="00D54595">
      <w:pPr>
        <w:jc w:val="both"/>
      </w:pPr>
      <w:r w:rsidRPr="00E81D6E">
        <w:t>-котлоагрегат ст. №11: с даты заключения договора по 14.07.202</w:t>
      </w:r>
      <w:r w:rsidR="00334D83">
        <w:t>3</w:t>
      </w:r>
      <w:r w:rsidRPr="00E81D6E">
        <w:t>;</w:t>
      </w:r>
    </w:p>
    <w:p w14:paraId="760CFE11" w14:textId="0E094B2C" w:rsidR="00D54595" w:rsidRPr="00E81D6E" w:rsidRDefault="00D54595" w:rsidP="00D54595">
      <w:pPr>
        <w:jc w:val="both"/>
      </w:pPr>
      <w:r w:rsidRPr="00E81D6E">
        <w:t>-котлоагрегат ст. №14: с даты заключения договора по 31.08.202</w:t>
      </w:r>
      <w:r w:rsidR="00334D83">
        <w:t>3</w:t>
      </w:r>
      <w:r w:rsidRPr="00E81D6E">
        <w:t>.</w:t>
      </w:r>
    </w:p>
    <w:p w14:paraId="6B7BC484" w14:textId="77777777" w:rsidR="00793C3D" w:rsidRPr="00C32E5B" w:rsidRDefault="00FA757B" w:rsidP="00D54595">
      <w:pPr>
        <w:pStyle w:val="ab"/>
        <w:numPr>
          <w:ilvl w:val="0"/>
          <w:numId w:val="11"/>
        </w:numPr>
        <w:ind w:firstLine="709"/>
        <w:jc w:val="both"/>
        <w:rPr>
          <w:b/>
        </w:rPr>
      </w:pPr>
      <w:r>
        <w:rPr>
          <w:b/>
        </w:rPr>
        <w:t xml:space="preserve">Срок гарантии: </w:t>
      </w:r>
      <w:r w:rsidR="00ED3E33">
        <w:t>2</w:t>
      </w:r>
      <w:r w:rsidR="00D54595">
        <w:t>4</w:t>
      </w:r>
      <w:r w:rsidRPr="00FA757B">
        <w:t xml:space="preserve"> </w:t>
      </w:r>
      <w:r w:rsidR="00D54595">
        <w:t>месяца</w:t>
      </w:r>
      <w:r w:rsidR="00793C3D">
        <w:t xml:space="preserve"> </w:t>
      </w:r>
    </w:p>
    <w:p w14:paraId="062EDCFD" w14:textId="77777777" w:rsidR="006C33CE" w:rsidRDefault="0032442D" w:rsidP="000119BB">
      <w:pPr>
        <w:pStyle w:val="ab"/>
        <w:numPr>
          <w:ilvl w:val="0"/>
          <w:numId w:val="11"/>
        </w:numPr>
        <w:ind w:firstLine="709"/>
        <w:jc w:val="both"/>
      </w:pPr>
      <w:r w:rsidRPr="009F060A">
        <w:rPr>
          <w:b/>
        </w:rPr>
        <w:t>Стоимость работ:</w:t>
      </w:r>
      <w:r w:rsidR="00920198" w:rsidRPr="003278BE">
        <w:t xml:space="preserve"> </w:t>
      </w:r>
      <w:r w:rsidR="000119BB">
        <w:rPr>
          <w:bCs/>
          <w:color w:val="000000"/>
          <w:sz w:val="22"/>
          <w:szCs w:val="22"/>
        </w:rPr>
        <w:t>592 710</w:t>
      </w:r>
      <w:r w:rsidR="000119BB" w:rsidRPr="00925680">
        <w:rPr>
          <w:bCs/>
          <w:color w:val="000000"/>
          <w:sz w:val="22"/>
          <w:szCs w:val="22"/>
        </w:rPr>
        <w:t xml:space="preserve">,00 </w:t>
      </w:r>
      <w:r w:rsidR="000119BB" w:rsidRPr="00714426">
        <w:t>(</w:t>
      </w:r>
      <w:r w:rsidR="000119BB" w:rsidRPr="001700D8">
        <w:t>пятьсот девяносто две тысячи семьсот десять</w:t>
      </w:r>
      <w:r w:rsidR="000119BB" w:rsidRPr="00714426">
        <w:t>) рубл</w:t>
      </w:r>
      <w:r w:rsidR="000119BB">
        <w:t>ей,</w:t>
      </w:r>
      <w:r w:rsidR="000119BB" w:rsidRPr="00714426">
        <w:t xml:space="preserve"> 00 копеек без учета НДС. </w:t>
      </w:r>
      <w:r w:rsidR="000119BB" w:rsidRPr="00BD0F14">
        <w:t>НДС</w:t>
      </w:r>
      <w:r w:rsidR="000119BB" w:rsidRPr="00714426">
        <w:t xml:space="preserve"> по ставке, предусмотренно</w:t>
      </w:r>
      <w:r w:rsidR="000119BB">
        <w:t>й действующей редакцией НК РФ</w:t>
      </w:r>
      <w:r w:rsidR="00D54595" w:rsidRPr="008E1191">
        <w:t xml:space="preserve">. </w:t>
      </w:r>
    </w:p>
    <w:p w14:paraId="4EE09214" w14:textId="77777777" w:rsidR="003375A7" w:rsidRDefault="003375A7" w:rsidP="00793C3D">
      <w:pPr>
        <w:pStyle w:val="ab"/>
        <w:ind w:left="0"/>
        <w:jc w:val="both"/>
      </w:pPr>
    </w:p>
    <w:p w14:paraId="1850DDA3" w14:textId="77777777" w:rsidR="00E068D5" w:rsidRDefault="00E068D5" w:rsidP="00C32E5B"/>
    <w:p w14:paraId="71537DEB" w14:textId="77777777" w:rsidR="00627EA9" w:rsidRPr="007C6266" w:rsidRDefault="00C32E5B" w:rsidP="00C32E5B">
      <w:pPr>
        <w:rPr>
          <w:color w:val="FF0000"/>
        </w:rPr>
      </w:pPr>
      <w:r>
        <w:t>Начальник КЦ ООО «БЭК-ремонт»</w:t>
      </w:r>
      <w:r w:rsidR="00E068D5">
        <w:t xml:space="preserve">        </w:t>
      </w:r>
      <w:r>
        <w:t xml:space="preserve">                                                                    А.Н. Шипуля</w:t>
      </w:r>
    </w:p>
    <w:sectPr w:rsidR="00627EA9" w:rsidRPr="007C6266" w:rsidSect="00D54595">
      <w:footerReference w:type="default" r:id="rId8"/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D92A" w14:textId="77777777" w:rsidR="009C72CA" w:rsidRDefault="009C72CA">
      <w:r>
        <w:separator/>
      </w:r>
    </w:p>
  </w:endnote>
  <w:endnote w:type="continuationSeparator" w:id="0">
    <w:p w14:paraId="14C6B077" w14:textId="77777777" w:rsidR="009C72CA" w:rsidRDefault="009C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7098" w14:textId="77777777" w:rsidR="007F5E45" w:rsidRDefault="007F5E45" w:rsidP="00326FA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02ACF" w14:textId="77777777" w:rsidR="009C72CA" w:rsidRDefault="009C72CA">
      <w:r>
        <w:separator/>
      </w:r>
    </w:p>
  </w:footnote>
  <w:footnote w:type="continuationSeparator" w:id="0">
    <w:p w14:paraId="2C5B5A9C" w14:textId="77777777" w:rsidR="009C72CA" w:rsidRDefault="009C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D69"/>
    <w:multiLevelType w:val="multilevel"/>
    <w:tmpl w:val="755EFD6A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80142FE"/>
    <w:multiLevelType w:val="hybridMultilevel"/>
    <w:tmpl w:val="BFB2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B2813E4"/>
    <w:multiLevelType w:val="hybridMultilevel"/>
    <w:tmpl w:val="0CB8456A"/>
    <w:lvl w:ilvl="0" w:tplc="F97837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7830CDF"/>
    <w:multiLevelType w:val="hybridMultilevel"/>
    <w:tmpl w:val="05B68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DF767C"/>
    <w:multiLevelType w:val="hybridMultilevel"/>
    <w:tmpl w:val="9F840B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1723A32"/>
    <w:multiLevelType w:val="hybridMultilevel"/>
    <w:tmpl w:val="A8B4A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8F071F"/>
    <w:multiLevelType w:val="hybridMultilevel"/>
    <w:tmpl w:val="B80AD33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53595418"/>
    <w:multiLevelType w:val="hybridMultilevel"/>
    <w:tmpl w:val="A4060124"/>
    <w:lvl w:ilvl="0" w:tplc="32FE95D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33380"/>
    <w:multiLevelType w:val="hybridMultilevel"/>
    <w:tmpl w:val="14D48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08B6CB5"/>
    <w:multiLevelType w:val="multilevel"/>
    <w:tmpl w:val="11BE27A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60" w:hanging="720"/>
      </w:pPr>
    </w:lvl>
    <w:lvl w:ilvl="3">
      <w:start w:val="1"/>
      <w:numFmt w:val="decimal"/>
      <w:lvlText w:val="%1.%2.%3.%4"/>
      <w:lvlJc w:val="left"/>
      <w:pPr>
        <w:ind w:left="780" w:hanging="720"/>
      </w:pPr>
    </w:lvl>
    <w:lvl w:ilvl="4">
      <w:start w:val="1"/>
      <w:numFmt w:val="decimal"/>
      <w:lvlText w:val="%1.%2.%3.%4.%5"/>
      <w:lvlJc w:val="left"/>
      <w:pPr>
        <w:ind w:left="1160" w:hanging="1080"/>
      </w:pPr>
    </w:lvl>
    <w:lvl w:ilvl="5">
      <w:start w:val="1"/>
      <w:numFmt w:val="decimal"/>
      <w:lvlText w:val="%1.%2.%3.%4.%5.%6"/>
      <w:lvlJc w:val="left"/>
      <w:pPr>
        <w:ind w:left="1180" w:hanging="1080"/>
      </w:pPr>
    </w:lvl>
    <w:lvl w:ilvl="6">
      <w:start w:val="1"/>
      <w:numFmt w:val="decimal"/>
      <w:lvlText w:val="%1.%2.%3.%4.%5.%6.%7"/>
      <w:lvlJc w:val="left"/>
      <w:pPr>
        <w:ind w:left="1560" w:hanging="1440"/>
      </w:pPr>
    </w:lvl>
    <w:lvl w:ilvl="7">
      <w:start w:val="1"/>
      <w:numFmt w:val="decimal"/>
      <w:lvlText w:val="%1.%2.%3.%4.%5.%6.%7.%8"/>
      <w:lvlJc w:val="left"/>
      <w:pPr>
        <w:ind w:left="1580" w:hanging="1440"/>
      </w:pPr>
    </w:lvl>
    <w:lvl w:ilvl="8">
      <w:start w:val="1"/>
      <w:numFmt w:val="decimal"/>
      <w:lvlText w:val="%1.%2.%3.%4.%5.%6.%7.%8.%9"/>
      <w:lvlJc w:val="left"/>
      <w:pPr>
        <w:ind w:left="1960" w:hanging="1800"/>
      </w:pPr>
    </w:lvl>
  </w:abstractNum>
  <w:abstractNum w:abstractNumId="11" w15:restartNumberingAfterBreak="0">
    <w:nsid w:val="65D91593"/>
    <w:multiLevelType w:val="hybridMultilevel"/>
    <w:tmpl w:val="E138A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54"/>
    <w:rsid w:val="00002BC6"/>
    <w:rsid w:val="00006CA5"/>
    <w:rsid w:val="00006FB1"/>
    <w:rsid w:val="000119BB"/>
    <w:rsid w:val="00021F33"/>
    <w:rsid w:val="000330F0"/>
    <w:rsid w:val="00034C4B"/>
    <w:rsid w:val="0003528F"/>
    <w:rsid w:val="00045774"/>
    <w:rsid w:val="000470E5"/>
    <w:rsid w:val="00052A9D"/>
    <w:rsid w:val="00057672"/>
    <w:rsid w:val="00060034"/>
    <w:rsid w:val="00062BCF"/>
    <w:rsid w:val="00067F4A"/>
    <w:rsid w:val="0007009F"/>
    <w:rsid w:val="00074E43"/>
    <w:rsid w:val="0008432C"/>
    <w:rsid w:val="00086D7E"/>
    <w:rsid w:val="000952E3"/>
    <w:rsid w:val="00097A59"/>
    <w:rsid w:val="000A0874"/>
    <w:rsid w:val="000A5A1F"/>
    <w:rsid w:val="000A5EEF"/>
    <w:rsid w:val="000A6B0D"/>
    <w:rsid w:val="000B0EF4"/>
    <w:rsid w:val="000B403C"/>
    <w:rsid w:val="000B5CE6"/>
    <w:rsid w:val="000B5DC9"/>
    <w:rsid w:val="000B6E19"/>
    <w:rsid w:val="000B79D9"/>
    <w:rsid w:val="000C6CBC"/>
    <w:rsid w:val="000D0D25"/>
    <w:rsid w:val="000D0EAD"/>
    <w:rsid w:val="000D616A"/>
    <w:rsid w:val="000D65DF"/>
    <w:rsid w:val="000D6F15"/>
    <w:rsid w:val="000E1005"/>
    <w:rsid w:val="000E2616"/>
    <w:rsid w:val="000E28B1"/>
    <w:rsid w:val="000E34D8"/>
    <w:rsid w:val="000F3DAB"/>
    <w:rsid w:val="0010009B"/>
    <w:rsid w:val="00102355"/>
    <w:rsid w:val="00102B81"/>
    <w:rsid w:val="00110446"/>
    <w:rsid w:val="00120AD4"/>
    <w:rsid w:val="00122C42"/>
    <w:rsid w:val="0012684C"/>
    <w:rsid w:val="00126C4E"/>
    <w:rsid w:val="00126CF2"/>
    <w:rsid w:val="00137EA3"/>
    <w:rsid w:val="001451C8"/>
    <w:rsid w:val="001456AA"/>
    <w:rsid w:val="00146DDB"/>
    <w:rsid w:val="00157867"/>
    <w:rsid w:val="00161B38"/>
    <w:rsid w:val="0016275E"/>
    <w:rsid w:val="00167024"/>
    <w:rsid w:val="00167E7D"/>
    <w:rsid w:val="00171B53"/>
    <w:rsid w:val="00180FE2"/>
    <w:rsid w:val="00187E86"/>
    <w:rsid w:val="00192811"/>
    <w:rsid w:val="001A2CE1"/>
    <w:rsid w:val="001A44D6"/>
    <w:rsid w:val="001B1814"/>
    <w:rsid w:val="001C4189"/>
    <w:rsid w:val="001C4738"/>
    <w:rsid w:val="001C4D47"/>
    <w:rsid w:val="001E16E8"/>
    <w:rsid w:val="001E1D98"/>
    <w:rsid w:val="001E4B54"/>
    <w:rsid w:val="001E6B99"/>
    <w:rsid w:val="001F2DFF"/>
    <w:rsid w:val="001F3749"/>
    <w:rsid w:val="001F7E60"/>
    <w:rsid w:val="00200593"/>
    <w:rsid w:val="00203ACE"/>
    <w:rsid w:val="0020745E"/>
    <w:rsid w:val="0021754C"/>
    <w:rsid w:val="00227F05"/>
    <w:rsid w:val="00231632"/>
    <w:rsid w:val="00236194"/>
    <w:rsid w:val="0024358A"/>
    <w:rsid w:val="002469B7"/>
    <w:rsid w:val="00257B6C"/>
    <w:rsid w:val="00260570"/>
    <w:rsid w:val="002670EA"/>
    <w:rsid w:val="00267B03"/>
    <w:rsid w:val="00275CFA"/>
    <w:rsid w:val="00285427"/>
    <w:rsid w:val="002903FE"/>
    <w:rsid w:val="002917DB"/>
    <w:rsid w:val="00296679"/>
    <w:rsid w:val="002A4244"/>
    <w:rsid w:val="002A5A07"/>
    <w:rsid w:val="002B2780"/>
    <w:rsid w:val="002B53D4"/>
    <w:rsid w:val="002B55D2"/>
    <w:rsid w:val="002B7C76"/>
    <w:rsid w:val="002C138E"/>
    <w:rsid w:val="002C6815"/>
    <w:rsid w:val="002C68BE"/>
    <w:rsid w:val="002C7261"/>
    <w:rsid w:val="002D32A6"/>
    <w:rsid w:val="002E7B78"/>
    <w:rsid w:val="002E7FD6"/>
    <w:rsid w:val="002F0AA2"/>
    <w:rsid w:val="00306487"/>
    <w:rsid w:val="00307327"/>
    <w:rsid w:val="003142AE"/>
    <w:rsid w:val="00321FB2"/>
    <w:rsid w:val="0032263D"/>
    <w:rsid w:val="003232F3"/>
    <w:rsid w:val="0032442D"/>
    <w:rsid w:val="00326FA8"/>
    <w:rsid w:val="003278BE"/>
    <w:rsid w:val="00334D83"/>
    <w:rsid w:val="003375A7"/>
    <w:rsid w:val="00337F3B"/>
    <w:rsid w:val="00340217"/>
    <w:rsid w:val="003501EE"/>
    <w:rsid w:val="00350382"/>
    <w:rsid w:val="00354A3C"/>
    <w:rsid w:val="00354D34"/>
    <w:rsid w:val="00355DAD"/>
    <w:rsid w:val="00360639"/>
    <w:rsid w:val="00366FCD"/>
    <w:rsid w:val="00374954"/>
    <w:rsid w:val="00377F64"/>
    <w:rsid w:val="00382A34"/>
    <w:rsid w:val="0038335F"/>
    <w:rsid w:val="0038600F"/>
    <w:rsid w:val="0038734A"/>
    <w:rsid w:val="00391E0C"/>
    <w:rsid w:val="0039688A"/>
    <w:rsid w:val="003A22FD"/>
    <w:rsid w:val="003A65D5"/>
    <w:rsid w:val="003B2A60"/>
    <w:rsid w:val="003B5FB7"/>
    <w:rsid w:val="003B786D"/>
    <w:rsid w:val="003C2265"/>
    <w:rsid w:val="003C46C7"/>
    <w:rsid w:val="003C7FCD"/>
    <w:rsid w:val="003D0B45"/>
    <w:rsid w:val="003D0E53"/>
    <w:rsid w:val="003E0F5C"/>
    <w:rsid w:val="003E4E9E"/>
    <w:rsid w:val="003F314D"/>
    <w:rsid w:val="00401ADF"/>
    <w:rsid w:val="00403527"/>
    <w:rsid w:val="00405BDF"/>
    <w:rsid w:val="00415729"/>
    <w:rsid w:val="0041616A"/>
    <w:rsid w:val="00416A91"/>
    <w:rsid w:val="00422D52"/>
    <w:rsid w:val="004307BE"/>
    <w:rsid w:val="0043187B"/>
    <w:rsid w:val="00444BB4"/>
    <w:rsid w:val="00444F0C"/>
    <w:rsid w:val="004457F0"/>
    <w:rsid w:val="0045246D"/>
    <w:rsid w:val="00455756"/>
    <w:rsid w:val="004573C5"/>
    <w:rsid w:val="004577D4"/>
    <w:rsid w:val="004663F2"/>
    <w:rsid w:val="004669F3"/>
    <w:rsid w:val="00477566"/>
    <w:rsid w:val="004815C3"/>
    <w:rsid w:val="004827CA"/>
    <w:rsid w:val="00496A09"/>
    <w:rsid w:val="004A26BC"/>
    <w:rsid w:val="004B7E99"/>
    <w:rsid w:val="004C16D8"/>
    <w:rsid w:val="004C5F6A"/>
    <w:rsid w:val="004E00C8"/>
    <w:rsid w:val="004E58A5"/>
    <w:rsid w:val="004F7FFD"/>
    <w:rsid w:val="00500A2E"/>
    <w:rsid w:val="00500E3F"/>
    <w:rsid w:val="005057EF"/>
    <w:rsid w:val="00510686"/>
    <w:rsid w:val="005112C7"/>
    <w:rsid w:val="005130BB"/>
    <w:rsid w:val="00522E08"/>
    <w:rsid w:val="00530ACC"/>
    <w:rsid w:val="0053287E"/>
    <w:rsid w:val="00541ABE"/>
    <w:rsid w:val="005522D9"/>
    <w:rsid w:val="00555B01"/>
    <w:rsid w:val="00562B2F"/>
    <w:rsid w:val="00563079"/>
    <w:rsid w:val="00566A4B"/>
    <w:rsid w:val="005673BB"/>
    <w:rsid w:val="00570030"/>
    <w:rsid w:val="005707B2"/>
    <w:rsid w:val="00580C2A"/>
    <w:rsid w:val="00582214"/>
    <w:rsid w:val="00590587"/>
    <w:rsid w:val="00591186"/>
    <w:rsid w:val="005A527A"/>
    <w:rsid w:val="005B18EC"/>
    <w:rsid w:val="005B4EDF"/>
    <w:rsid w:val="005C78E1"/>
    <w:rsid w:val="005D053E"/>
    <w:rsid w:val="005D1BB4"/>
    <w:rsid w:val="005E5BB0"/>
    <w:rsid w:val="005E677E"/>
    <w:rsid w:val="00613B77"/>
    <w:rsid w:val="00622148"/>
    <w:rsid w:val="00623A8C"/>
    <w:rsid w:val="00626600"/>
    <w:rsid w:val="00627EA9"/>
    <w:rsid w:val="00630020"/>
    <w:rsid w:val="00632B92"/>
    <w:rsid w:val="00634DC5"/>
    <w:rsid w:val="00635AB4"/>
    <w:rsid w:val="0063624F"/>
    <w:rsid w:val="006412E4"/>
    <w:rsid w:val="00653ACE"/>
    <w:rsid w:val="00654959"/>
    <w:rsid w:val="006642A1"/>
    <w:rsid w:val="00665D8F"/>
    <w:rsid w:val="0066757C"/>
    <w:rsid w:val="006875DE"/>
    <w:rsid w:val="00693215"/>
    <w:rsid w:val="00693452"/>
    <w:rsid w:val="006A0C50"/>
    <w:rsid w:val="006A26BD"/>
    <w:rsid w:val="006A5037"/>
    <w:rsid w:val="006A7BB3"/>
    <w:rsid w:val="006B0025"/>
    <w:rsid w:val="006C008C"/>
    <w:rsid w:val="006C2F71"/>
    <w:rsid w:val="006C33CE"/>
    <w:rsid w:val="006C5B36"/>
    <w:rsid w:val="006E14C6"/>
    <w:rsid w:val="006E1BD5"/>
    <w:rsid w:val="006F222A"/>
    <w:rsid w:val="006F50FB"/>
    <w:rsid w:val="0070442B"/>
    <w:rsid w:val="0071024D"/>
    <w:rsid w:val="007112CF"/>
    <w:rsid w:val="0071325D"/>
    <w:rsid w:val="00713BC5"/>
    <w:rsid w:val="00714F94"/>
    <w:rsid w:val="0071546D"/>
    <w:rsid w:val="00721890"/>
    <w:rsid w:val="00723F32"/>
    <w:rsid w:val="00725A15"/>
    <w:rsid w:val="00730021"/>
    <w:rsid w:val="007338D6"/>
    <w:rsid w:val="00742554"/>
    <w:rsid w:val="00742AFD"/>
    <w:rsid w:val="007434B1"/>
    <w:rsid w:val="0076094D"/>
    <w:rsid w:val="0076234E"/>
    <w:rsid w:val="00762884"/>
    <w:rsid w:val="00764091"/>
    <w:rsid w:val="00765CDD"/>
    <w:rsid w:val="007663C1"/>
    <w:rsid w:val="0077165A"/>
    <w:rsid w:val="007916CD"/>
    <w:rsid w:val="00793C3D"/>
    <w:rsid w:val="00794154"/>
    <w:rsid w:val="0079755E"/>
    <w:rsid w:val="007A1594"/>
    <w:rsid w:val="007A6D3B"/>
    <w:rsid w:val="007B105F"/>
    <w:rsid w:val="007C6266"/>
    <w:rsid w:val="007C7725"/>
    <w:rsid w:val="007D02A9"/>
    <w:rsid w:val="007D2904"/>
    <w:rsid w:val="007D2B8E"/>
    <w:rsid w:val="007D482D"/>
    <w:rsid w:val="007E3DBF"/>
    <w:rsid w:val="007F5E45"/>
    <w:rsid w:val="007F66E8"/>
    <w:rsid w:val="0080426F"/>
    <w:rsid w:val="0080644C"/>
    <w:rsid w:val="008151BB"/>
    <w:rsid w:val="008322EA"/>
    <w:rsid w:val="00834A9A"/>
    <w:rsid w:val="00835742"/>
    <w:rsid w:val="00842965"/>
    <w:rsid w:val="008441D1"/>
    <w:rsid w:val="00845323"/>
    <w:rsid w:val="00845A01"/>
    <w:rsid w:val="00852942"/>
    <w:rsid w:val="00853ADC"/>
    <w:rsid w:val="00860655"/>
    <w:rsid w:val="008817A2"/>
    <w:rsid w:val="00885E21"/>
    <w:rsid w:val="00895E48"/>
    <w:rsid w:val="008A62DD"/>
    <w:rsid w:val="008A6DB8"/>
    <w:rsid w:val="008B2134"/>
    <w:rsid w:val="008C163F"/>
    <w:rsid w:val="008D134D"/>
    <w:rsid w:val="008D4C8B"/>
    <w:rsid w:val="008D60E6"/>
    <w:rsid w:val="008E2EC9"/>
    <w:rsid w:val="008E442D"/>
    <w:rsid w:val="008E4D6F"/>
    <w:rsid w:val="008E6749"/>
    <w:rsid w:val="008E78BF"/>
    <w:rsid w:val="008F0E72"/>
    <w:rsid w:val="008F7E6F"/>
    <w:rsid w:val="00900DB7"/>
    <w:rsid w:val="00902567"/>
    <w:rsid w:val="009036DA"/>
    <w:rsid w:val="00905B3E"/>
    <w:rsid w:val="00907ADD"/>
    <w:rsid w:val="00915828"/>
    <w:rsid w:val="00920198"/>
    <w:rsid w:val="009222C1"/>
    <w:rsid w:val="00931F59"/>
    <w:rsid w:val="00944D12"/>
    <w:rsid w:val="009515C6"/>
    <w:rsid w:val="00954353"/>
    <w:rsid w:val="009615D0"/>
    <w:rsid w:val="00964748"/>
    <w:rsid w:val="00976950"/>
    <w:rsid w:val="00983203"/>
    <w:rsid w:val="00983E20"/>
    <w:rsid w:val="00991E33"/>
    <w:rsid w:val="00993632"/>
    <w:rsid w:val="0099525D"/>
    <w:rsid w:val="00996B23"/>
    <w:rsid w:val="009A1D3C"/>
    <w:rsid w:val="009A58BA"/>
    <w:rsid w:val="009B69FE"/>
    <w:rsid w:val="009C0C5F"/>
    <w:rsid w:val="009C6317"/>
    <w:rsid w:val="009C72CA"/>
    <w:rsid w:val="009E6FB6"/>
    <w:rsid w:val="009F060A"/>
    <w:rsid w:val="009F23AF"/>
    <w:rsid w:val="009F6311"/>
    <w:rsid w:val="00A00066"/>
    <w:rsid w:val="00A046C3"/>
    <w:rsid w:val="00A1173C"/>
    <w:rsid w:val="00A14CDA"/>
    <w:rsid w:val="00A26DB8"/>
    <w:rsid w:val="00A30A7A"/>
    <w:rsid w:val="00A34CB8"/>
    <w:rsid w:val="00A3794F"/>
    <w:rsid w:val="00A4370D"/>
    <w:rsid w:val="00A46D3B"/>
    <w:rsid w:val="00A56248"/>
    <w:rsid w:val="00A618B2"/>
    <w:rsid w:val="00A65E1F"/>
    <w:rsid w:val="00A73854"/>
    <w:rsid w:val="00A74184"/>
    <w:rsid w:val="00A82001"/>
    <w:rsid w:val="00A82619"/>
    <w:rsid w:val="00A8515E"/>
    <w:rsid w:val="00A9036E"/>
    <w:rsid w:val="00AA6FFD"/>
    <w:rsid w:val="00AA74B5"/>
    <w:rsid w:val="00AB1755"/>
    <w:rsid w:val="00AB22A4"/>
    <w:rsid w:val="00AB3AEF"/>
    <w:rsid w:val="00AC5745"/>
    <w:rsid w:val="00AE2B0C"/>
    <w:rsid w:val="00AE77EE"/>
    <w:rsid w:val="00B02311"/>
    <w:rsid w:val="00B06A88"/>
    <w:rsid w:val="00B1092D"/>
    <w:rsid w:val="00B15D43"/>
    <w:rsid w:val="00B260FB"/>
    <w:rsid w:val="00B2758F"/>
    <w:rsid w:val="00B3562C"/>
    <w:rsid w:val="00B41B1F"/>
    <w:rsid w:val="00B42CC9"/>
    <w:rsid w:val="00B45238"/>
    <w:rsid w:val="00B45983"/>
    <w:rsid w:val="00B5539C"/>
    <w:rsid w:val="00B557A0"/>
    <w:rsid w:val="00B608FF"/>
    <w:rsid w:val="00B6161C"/>
    <w:rsid w:val="00B67EF6"/>
    <w:rsid w:val="00B946D0"/>
    <w:rsid w:val="00BA0CF8"/>
    <w:rsid w:val="00BA2659"/>
    <w:rsid w:val="00BA51C4"/>
    <w:rsid w:val="00BB1084"/>
    <w:rsid w:val="00BB1C07"/>
    <w:rsid w:val="00BB292D"/>
    <w:rsid w:val="00BC7B79"/>
    <w:rsid w:val="00BE2430"/>
    <w:rsid w:val="00BE2C05"/>
    <w:rsid w:val="00BE65AD"/>
    <w:rsid w:val="00BF253F"/>
    <w:rsid w:val="00BF2A48"/>
    <w:rsid w:val="00BF39B9"/>
    <w:rsid w:val="00BF4A1D"/>
    <w:rsid w:val="00C01736"/>
    <w:rsid w:val="00C03610"/>
    <w:rsid w:val="00C03DCD"/>
    <w:rsid w:val="00C04DE5"/>
    <w:rsid w:val="00C10C03"/>
    <w:rsid w:val="00C10D20"/>
    <w:rsid w:val="00C20FAF"/>
    <w:rsid w:val="00C26C4C"/>
    <w:rsid w:val="00C27E17"/>
    <w:rsid w:val="00C309B7"/>
    <w:rsid w:val="00C32E5B"/>
    <w:rsid w:val="00C3400E"/>
    <w:rsid w:val="00C34FB6"/>
    <w:rsid w:val="00C35999"/>
    <w:rsid w:val="00C45208"/>
    <w:rsid w:val="00C454F7"/>
    <w:rsid w:val="00C4767D"/>
    <w:rsid w:val="00C62367"/>
    <w:rsid w:val="00C62E92"/>
    <w:rsid w:val="00C709EA"/>
    <w:rsid w:val="00C7260A"/>
    <w:rsid w:val="00C73A0D"/>
    <w:rsid w:val="00C81092"/>
    <w:rsid w:val="00C86A35"/>
    <w:rsid w:val="00C91BDB"/>
    <w:rsid w:val="00C93E27"/>
    <w:rsid w:val="00CB3FC2"/>
    <w:rsid w:val="00CC70EF"/>
    <w:rsid w:val="00CD6118"/>
    <w:rsid w:val="00CE18F5"/>
    <w:rsid w:val="00CE430D"/>
    <w:rsid w:val="00CE484B"/>
    <w:rsid w:val="00CE523D"/>
    <w:rsid w:val="00CE59C8"/>
    <w:rsid w:val="00CE7A08"/>
    <w:rsid w:val="00CE7DCF"/>
    <w:rsid w:val="00D04624"/>
    <w:rsid w:val="00D109EE"/>
    <w:rsid w:val="00D13C34"/>
    <w:rsid w:val="00D2190E"/>
    <w:rsid w:val="00D23CF1"/>
    <w:rsid w:val="00D31187"/>
    <w:rsid w:val="00D32F7C"/>
    <w:rsid w:val="00D3412A"/>
    <w:rsid w:val="00D36C11"/>
    <w:rsid w:val="00D37D6F"/>
    <w:rsid w:val="00D44FC1"/>
    <w:rsid w:val="00D54595"/>
    <w:rsid w:val="00D566D3"/>
    <w:rsid w:val="00D76FA7"/>
    <w:rsid w:val="00D80B35"/>
    <w:rsid w:val="00D8324C"/>
    <w:rsid w:val="00D834BD"/>
    <w:rsid w:val="00D85602"/>
    <w:rsid w:val="00D85605"/>
    <w:rsid w:val="00D85CEC"/>
    <w:rsid w:val="00D92DF3"/>
    <w:rsid w:val="00D96B7F"/>
    <w:rsid w:val="00D97C52"/>
    <w:rsid w:val="00DA40AC"/>
    <w:rsid w:val="00DB25F0"/>
    <w:rsid w:val="00DB7CFF"/>
    <w:rsid w:val="00DC58F5"/>
    <w:rsid w:val="00DC6E82"/>
    <w:rsid w:val="00DD3AA2"/>
    <w:rsid w:val="00DD48A7"/>
    <w:rsid w:val="00DE20A5"/>
    <w:rsid w:val="00DF2874"/>
    <w:rsid w:val="00E068D5"/>
    <w:rsid w:val="00E07A36"/>
    <w:rsid w:val="00E07DCD"/>
    <w:rsid w:val="00E10DDE"/>
    <w:rsid w:val="00E15A14"/>
    <w:rsid w:val="00E23F05"/>
    <w:rsid w:val="00E2402A"/>
    <w:rsid w:val="00E35622"/>
    <w:rsid w:val="00E43795"/>
    <w:rsid w:val="00E518B7"/>
    <w:rsid w:val="00E551F1"/>
    <w:rsid w:val="00E5738A"/>
    <w:rsid w:val="00E66AC9"/>
    <w:rsid w:val="00E70B38"/>
    <w:rsid w:val="00E70C10"/>
    <w:rsid w:val="00E74471"/>
    <w:rsid w:val="00E768C1"/>
    <w:rsid w:val="00E77ABD"/>
    <w:rsid w:val="00E82010"/>
    <w:rsid w:val="00E85646"/>
    <w:rsid w:val="00EA3A6B"/>
    <w:rsid w:val="00EB3BB0"/>
    <w:rsid w:val="00EB4474"/>
    <w:rsid w:val="00EC3BF8"/>
    <w:rsid w:val="00EC6AC0"/>
    <w:rsid w:val="00ED28CA"/>
    <w:rsid w:val="00ED2D16"/>
    <w:rsid w:val="00ED35C4"/>
    <w:rsid w:val="00ED3E33"/>
    <w:rsid w:val="00ED66C3"/>
    <w:rsid w:val="00EE4546"/>
    <w:rsid w:val="00EF5C0F"/>
    <w:rsid w:val="00EF762F"/>
    <w:rsid w:val="00F02829"/>
    <w:rsid w:val="00F15867"/>
    <w:rsid w:val="00F17C03"/>
    <w:rsid w:val="00F23005"/>
    <w:rsid w:val="00F3002D"/>
    <w:rsid w:val="00F4382E"/>
    <w:rsid w:val="00F43D4B"/>
    <w:rsid w:val="00F501C5"/>
    <w:rsid w:val="00F55B1F"/>
    <w:rsid w:val="00F605F8"/>
    <w:rsid w:val="00F60EBE"/>
    <w:rsid w:val="00F61D9B"/>
    <w:rsid w:val="00F7532A"/>
    <w:rsid w:val="00F864BD"/>
    <w:rsid w:val="00F86AE6"/>
    <w:rsid w:val="00F92687"/>
    <w:rsid w:val="00F9729E"/>
    <w:rsid w:val="00FA3486"/>
    <w:rsid w:val="00FA3794"/>
    <w:rsid w:val="00FA62A0"/>
    <w:rsid w:val="00FA62E2"/>
    <w:rsid w:val="00FA757B"/>
    <w:rsid w:val="00FB02AC"/>
    <w:rsid w:val="00FC0DA4"/>
    <w:rsid w:val="00FC2EB2"/>
    <w:rsid w:val="00FC3B4C"/>
    <w:rsid w:val="00FC5C82"/>
    <w:rsid w:val="00FD56B8"/>
    <w:rsid w:val="00FE169B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79F50"/>
  <w15:chartTrackingRefBased/>
  <w15:docId w15:val="{3E97911D-6713-4173-AC0D-01D71355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table" w:styleId="aa">
    <w:name w:val="Table Grid"/>
    <w:basedOn w:val="a1"/>
    <w:rsid w:val="007F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2567"/>
    <w:pPr>
      <w:widowControl w:val="0"/>
      <w:autoSpaceDE w:val="0"/>
      <w:autoSpaceDN w:val="0"/>
      <w:adjustRightInd w:val="0"/>
      <w:ind w:left="720"/>
      <w:contextualSpacing/>
    </w:pPr>
  </w:style>
  <w:style w:type="paragraph" w:customStyle="1" w:styleId="ConsPlusNormal">
    <w:name w:val="ConsPlusNormal"/>
    <w:uiPriority w:val="99"/>
    <w:rsid w:val="0090256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F437E-335F-47A5-8A7F-450F013F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374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TatyanaVZ</dc:creator>
  <cp:keywords/>
  <cp:lastModifiedBy>Nazarova Uliyana</cp:lastModifiedBy>
  <cp:revision>20</cp:revision>
  <cp:lastPrinted>2018-03-21T04:18:00Z</cp:lastPrinted>
  <dcterms:created xsi:type="dcterms:W3CDTF">2021-11-17T03:42:00Z</dcterms:created>
  <dcterms:modified xsi:type="dcterms:W3CDTF">2023-04-20T05:40:00Z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